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29FB5" w14:textId="632C0E49" w:rsidR="0031078E" w:rsidRDefault="00096C09" w:rsidP="00894D0C">
      <w:pPr>
        <w:jc w:val="right"/>
        <w:rPr>
          <w:rFonts w:ascii="Times New Roman" w:hAnsi="Times New Roman"/>
          <w:b/>
          <w:i/>
          <w:iCs/>
          <w:snapToGrid w:val="0"/>
        </w:rPr>
      </w:pPr>
      <w:r>
        <w:rPr>
          <w:rFonts w:ascii="Times New Roman" w:hAnsi="Times New Roman"/>
          <w:b/>
          <w:i/>
          <w:iCs/>
          <w:snapToGrid w:val="0"/>
        </w:rPr>
        <w:t>Приложение 6</w:t>
      </w:r>
      <w:bookmarkStart w:id="0" w:name="_GoBack"/>
      <w:bookmarkEnd w:id="0"/>
      <w:r w:rsidR="0031078E" w:rsidRPr="0031078E">
        <w:rPr>
          <w:rFonts w:ascii="Times New Roman" w:hAnsi="Times New Roman"/>
          <w:b/>
          <w:i/>
          <w:iCs/>
          <w:snapToGrid w:val="0"/>
        </w:rPr>
        <w:t xml:space="preserve"> к Техническим требованиям</w:t>
      </w:r>
    </w:p>
    <w:p w14:paraId="6BA86947" w14:textId="77777777" w:rsidR="0031078E" w:rsidRPr="00894D0C" w:rsidRDefault="0031078E" w:rsidP="00894D0C">
      <w:pPr>
        <w:spacing w:line="240" w:lineRule="auto"/>
        <w:jc w:val="right"/>
        <w:rPr>
          <w:rFonts w:ascii="Times New Roman" w:hAnsi="Times New Roman"/>
          <w:i/>
          <w:iCs/>
          <w:snapToGrid w:val="0"/>
        </w:rPr>
      </w:pPr>
      <w:r w:rsidRPr="00894D0C">
        <w:rPr>
          <w:rFonts w:ascii="Times New Roman" w:hAnsi="Times New Roman"/>
          <w:i/>
          <w:iCs/>
          <w:snapToGrid w:val="0"/>
        </w:rPr>
        <w:t>Приложение № 1</w:t>
      </w:r>
    </w:p>
    <w:p w14:paraId="3265BB12" w14:textId="36DBBEF5" w:rsidR="0031078E" w:rsidRPr="00894D0C" w:rsidRDefault="0031078E" w:rsidP="00894D0C">
      <w:pPr>
        <w:spacing w:line="240" w:lineRule="auto"/>
        <w:jc w:val="right"/>
        <w:rPr>
          <w:rFonts w:ascii="Times New Roman" w:hAnsi="Times New Roman"/>
          <w:i/>
          <w:iCs/>
          <w:snapToGrid w:val="0"/>
        </w:rPr>
      </w:pPr>
      <w:r w:rsidRPr="00894D0C">
        <w:rPr>
          <w:rFonts w:ascii="Times New Roman" w:hAnsi="Times New Roman"/>
          <w:i/>
          <w:iCs/>
          <w:snapToGrid w:val="0"/>
        </w:rPr>
        <w:t>к Приложению №1 к Техническим требованиям</w:t>
      </w:r>
    </w:p>
    <w:p w14:paraId="31C5AAB8" w14:textId="11AA9E61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07331CDB" w14:textId="7EACE160" w:rsidR="00BB18D9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 на работы по </w:t>
      </w:r>
      <w:r w:rsidR="009D6129"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программе ремонтов,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реконструкции и техническому перевооружению</w:t>
      </w:r>
      <w:r w:rsidR="006C1D5B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</w:p>
    <w:p w14:paraId="4EE6A006" w14:textId="77777777" w:rsidR="000B50DC" w:rsidRPr="00FA5F35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095F54D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(при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C22D58A" w14:textId="670137AB" w:rsidR="00032722" w:rsidRPr="007D5D21" w:rsidRDefault="0003272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</w:t>
      </w:r>
      <w:proofErr w:type="spellStart"/>
      <w:r w:rsidRPr="007D5D21">
        <w:rPr>
          <w:rFonts w:ascii="Times New Roman" w:hAnsi="Times New Roman" w:cs="Times New Roman"/>
          <w:sz w:val="22"/>
          <w:szCs w:val="22"/>
        </w:rPr>
        <w:t>РусГидро</w:t>
      </w:r>
      <w:proofErr w:type="spellEnd"/>
      <w:r w:rsidRPr="007D5D21">
        <w:rPr>
          <w:rFonts w:ascii="Times New Roman" w:hAnsi="Times New Roman" w:cs="Times New Roman"/>
          <w:sz w:val="22"/>
          <w:szCs w:val="22"/>
        </w:rPr>
        <w:t xml:space="preserve">» «Об утверждении актуализированных Единых сценарных условий Группы </w:t>
      </w:r>
      <w:proofErr w:type="spellStart"/>
      <w:r w:rsidRPr="007D5D21">
        <w:rPr>
          <w:rFonts w:ascii="Times New Roman" w:hAnsi="Times New Roman" w:cs="Times New Roman"/>
          <w:sz w:val="22"/>
          <w:szCs w:val="22"/>
        </w:rPr>
        <w:t>РусГидро</w:t>
      </w:r>
      <w:proofErr w:type="spellEnd"/>
      <w:r w:rsidRPr="007D5D21">
        <w:rPr>
          <w:rFonts w:ascii="Times New Roman" w:hAnsi="Times New Roman" w:cs="Times New Roman"/>
          <w:sz w:val="22"/>
          <w:szCs w:val="22"/>
        </w:rPr>
        <w:t xml:space="preserve"> на период 2022 – 2047 </w:t>
      </w:r>
      <w:proofErr w:type="spellStart"/>
      <w:r w:rsidRPr="007D5D21">
        <w:rPr>
          <w:rFonts w:ascii="Times New Roman" w:hAnsi="Times New Roman" w:cs="Times New Roman"/>
          <w:sz w:val="22"/>
          <w:szCs w:val="22"/>
        </w:rPr>
        <w:t>гг</w:t>
      </w:r>
      <w:proofErr w:type="spellEnd"/>
      <w:r w:rsidRPr="007D5D21">
        <w:rPr>
          <w:rFonts w:ascii="Times New Roman" w:hAnsi="Times New Roman" w:cs="Times New Roman"/>
          <w:sz w:val="22"/>
          <w:szCs w:val="22"/>
        </w:rPr>
        <w:t>». Индексы-дефляторы применяются без разбивки по кварталам.</w:t>
      </w:r>
    </w:p>
    <w:p w14:paraId="01431FC7" w14:textId="4AA3131C" w:rsidR="00B634B4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</w:t>
      </w:r>
      <w:r w:rsidRPr="007D5D21">
        <w:rPr>
          <w:rFonts w:ascii="Times New Roman" w:hAnsi="Times New Roman" w:cs="Times New Roman"/>
          <w:sz w:val="22"/>
          <w:szCs w:val="22"/>
        </w:rPr>
        <w:lastRenderedPageBreak/>
        <w:t>последующих годов до середины срока производства работ от года, в уровне которого составлена сметная документация. Например, при проведении работ i-</w:t>
      </w:r>
      <w:proofErr w:type="spellStart"/>
      <w:r w:rsidRPr="007D5D21">
        <w:rPr>
          <w:rFonts w:ascii="Times New Roman" w:hAnsi="Times New Roman" w:cs="Times New Roman"/>
          <w:sz w:val="22"/>
          <w:szCs w:val="22"/>
        </w:rPr>
        <w:t>го</w:t>
      </w:r>
      <w:proofErr w:type="spellEnd"/>
      <w:r w:rsidRPr="007D5D21">
        <w:rPr>
          <w:rFonts w:ascii="Times New Roman" w:hAnsi="Times New Roman" w:cs="Times New Roman"/>
          <w:sz w:val="22"/>
          <w:szCs w:val="22"/>
        </w:rPr>
        <w:t xml:space="preserve"> этапа в 2023 г. при начале работ и составлении сметной документации в уровне цен 2021 г. должен быть учтен индекс-дефлятор на 2022 </w:t>
      </w:r>
      <w:r w:rsidR="006008A9" w:rsidRPr="007D5D21">
        <w:rPr>
          <w:rFonts w:ascii="Times New Roman" w:hAnsi="Times New Roman" w:cs="Times New Roman"/>
          <w:sz w:val="22"/>
          <w:szCs w:val="22"/>
        </w:rPr>
        <w:t xml:space="preserve">и 2023 </w:t>
      </w:r>
      <w:r w:rsidRPr="007D5D21">
        <w:rPr>
          <w:rFonts w:ascii="Times New Roman" w:hAnsi="Times New Roman" w:cs="Times New Roman"/>
          <w:sz w:val="22"/>
          <w:szCs w:val="22"/>
        </w:rPr>
        <w:t>год.</w:t>
      </w:r>
    </w:p>
    <w:p w14:paraId="7716320C" w14:textId="660F133A" w:rsidR="004701F8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В случае, если </w:t>
      </w:r>
      <w:r w:rsidR="00D13F22" w:rsidRPr="007D5D21">
        <w:rPr>
          <w:rFonts w:ascii="Times New Roman" w:hAnsi="Times New Roman" w:cs="Times New Roman"/>
          <w:sz w:val="22"/>
          <w:szCs w:val="22"/>
        </w:rPr>
        <w:t xml:space="preserve">стоимость рассчитана в текущем уровне цен с применением индексов изменения сметной стоимости, соответствующих году начала строительства, а </w:t>
      </w:r>
      <w:r w:rsidRPr="007D5D21">
        <w:rPr>
          <w:rFonts w:ascii="Times New Roman" w:hAnsi="Times New Roman" w:cs="Times New Roman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 w:rsidRPr="007D5D21">
        <w:rPr>
          <w:rFonts w:ascii="Times New Roman" w:hAnsi="Times New Roman" w:cs="Times New Roman"/>
          <w:sz w:val="22"/>
          <w:szCs w:val="22"/>
        </w:rPr>
        <w:t>, то</w:t>
      </w:r>
      <w:r w:rsidRPr="007D5D21">
        <w:rPr>
          <w:rFonts w:ascii="Times New Roman" w:hAnsi="Times New Roman" w:cs="Times New Roman"/>
          <w:sz w:val="22"/>
          <w:szCs w:val="22"/>
        </w:rPr>
        <w:t xml:space="preserve"> индекс</w:t>
      </w:r>
      <w:r w:rsidR="00D13F22" w:rsidRPr="007D5D21">
        <w:rPr>
          <w:rFonts w:ascii="Times New Roman" w:hAnsi="Times New Roman" w:cs="Times New Roman"/>
          <w:sz w:val="22"/>
          <w:szCs w:val="22"/>
        </w:rPr>
        <w:t>-дефлятор</w:t>
      </w:r>
      <w:r w:rsidRPr="007D5D21">
        <w:rPr>
          <w:rFonts w:ascii="Times New Roman" w:hAnsi="Times New Roman" w:cs="Times New Roman"/>
          <w:sz w:val="22"/>
          <w:szCs w:val="22"/>
        </w:rPr>
        <w:t xml:space="preserve"> не применяется</w:t>
      </w:r>
      <w:r w:rsidR="004701F8" w:rsidRPr="007D5D21">
        <w:rPr>
          <w:rFonts w:ascii="Times New Roman" w:hAnsi="Times New Roman" w:cs="Times New Roman"/>
          <w:sz w:val="22"/>
          <w:szCs w:val="22"/>
        </w:rPr>
        <w:t>.</w:t>
      </w:r>
    </w:p>
    <w:p w14:paraId="1CC528DB" w14:textId="32DAC4C8" w:rsidR="00797DCD" w:rsidRPr="00AD0000" w:rsidRDefault="00F27F4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ый инвентарь, в </w:t>
      </w:r>
      <w:proofErr w:type="spellStart"/>
      <w:r w:rsidR="00123713" w:rsidRPr="00043617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="00123713" w:rsidRPr="00043617">
        <w:rPr>
          <w:rFonts w:ascii="Times New Roman" w:hAnsi="Times New Roman" w:cs="Times New Roman"/>
          <w:sz w:val="22"/>
          <w:szCs w:val="22"/>
        </w:rPr>
        <w:t>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470A0D">
        <w:rPr>
          <w:rFonts w:ascii="Times New Roman" w:hAnsi="Times New Roman"/>
          <w:snapToGrid w:val="0"/>
          <w:color w:val="000000"/>
        </w:rPr>
        <w:t>Excel</w:t>
      </w:r>
      <w:proofErr w:type="spellEnd"/>
      <w:r w:rsidRPr="00470A0D">
        <w:rPr>
          <w:rFonts w:ascii="Times New Roman" w:hAnsi="Times New Roman"/>
          <w:snapToGrid w:val="0"/>
          <w:color w:val="000000"/>
        </w:rPr>
        <w:t xml:space="preserve">» и указываются </w:t>
      </w:r>
      <w:proofErr w:type="spellStart"/>
      <w:r w:rsidRPr="00470A0D">
        <w:rPr>
          <w:rFonts w:ascii="Times New Roman" w:hAnsi="Times New Roman"/>
          <w:snapToGrid w:val="0"/>
          <w:color w:val="000000"/>
        </w:rPr>
        <w:t>попозиционно</w:t>
      </w:r>
      <w:proofErr w:type="spellEnd"/>
      <w:r w:rsidRPr="00470A0D">
        <w:rPr>
          <w:rFonts w:ascii="Times New Roman" w:hAnsi="Times New Roman"/>
          <w:snapToGrid w:val="0"/>
          <w:color w:val="000000"/>
        </w:rPr>
        <w:t>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lastRenderedPageBreak/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lastRenderedPageBreak/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</w:t>
      </w:r>
      <w:proofErr w:type="spellStart"/>
      <w:r w:rsidRPr="00470A0D">
        <w:rPr>
          <w:rFonts w:ascii="Times New Roman" w:hAnsi="Times New Roman" w:cs="Times New Roman"/>
          <w:snapToGrid w:val="0"/>
          <w:sz w:val="22"/>
          <w:szCs w:val="22"/>
        </w:rPr>
        <w:t>xml</w:t>
      </w:r>
      <w:proofErr w:type="spellEnd"/>
      <w:r w:rsidRPr="00470A0D">
        <w:rPr>
          <w:rFonts w:ascii="Times New Roman" w:hAnsi="Times New Roman" w:cs="Times New Roman"/>
          <w:snapToGrid w:val="0"/>
          <w:sz w:val="22"/>
          <w:szCs w:val="22"/>
        </w:rPr>
        <w:t>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proofErr w:type="spellEnd"/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proofErr w:type="spellEnd"/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</w:t>
      </w:r>
      <w:proofErr w:type="spellStart"/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proofErr w:type="spellEnd"/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</w:t>
      </w:r>
      <w:proofErr w:type="spellStart"/>
      <w:r w:rsidR="00D746C5" w:rsidRPr="00BB55BA">
        <w:rPr>
          <w:rFonts w:ascii="Times New Roman" w:hAnsi="Times New Roman"/>
          <w:color w:val="000000"/>
          <w:sz w:val="22"/>
        </w:rPr>
        <w:t>справочно</w:t>
      </w:r>
      <w:proofErr w:type="spellEnd"/>
      <w:r w:rsidR="00D746C5" w:rsidRPr="00BB55BA">
        <w:rPr>
          <w:rFonts w:ascii="Times New Roman" w:hAnsi="Times New Roman"/>
          <w:color w:val="000000"/>
          <w:sz w:val="22"/>
        </w:rPr>
        <w:t>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BB55BA">
        <w:rPr>
          <w:rFonts w:ascii="Times New Roman" w:hAnsi="Times New Roman"/>
          <w:color w:val="000000"/>
          <w:sz w:val="22"/>
        </w:rPr>
        <w:t>ТПиР</w:t>
      </w:r>
      <w:proofErr w:type="spellEnd"/>
      <w:r w:rsidRPr="00BB55BA">
        <w:rPr>
          <w:rFonts w:ascii="Times New Roman" w:hAnsi="Times New Roman"/>
          <w:color w:val="000000"/>
          <w:sz w:val="22"/>
        </w:rPr>
        <w:t xml:space="preserve">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proofErr w:type="gramStart"/>
            <w:r>
              <w:rPr>
                <w:rFonts w:ascii="Times New Roman" w:hAnsi="Times New Roman" w:cs="Times New Roman"/>
              </w:rPr>
              <w:t>_(</w:t>
            </w:r>
            <w:proofErr w:type="gramEnd"/>
            <w:r>
              <w:rPr>
                <w:rFonts w:ascii="Times New Roman" w:hAnsi="Times New Roman" w:cs="Times New Roman"/>
              </w:rPr>
              <w:t>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>____________</w:t>
            </w:r>
            <w:proofErr w:type="gramStart"/>
            <w:r w:rsidRPr="005426EA">
              <w:rPr>
                <w:rFonts w:ascii="Times New Roman" w:hAnsi="Times New Roman" w:cs="Times New Roman"/>
                <w:sz w:val="22"/>
              </w:rPr>
              <w:t>_(</w:t>
            </w:r>
            <w:proofErr w:type="gramEnd"/>
            <w:r w:rsidRPr="005426EA">
              <w:rPr>
                <w:rFonts w:ascii="Times New Roman" w:hAnsi="Times New Roman" w:cs="Times New Roman"/>
                <w:sz w:val="22"/>
              </w:rPr>
              <w:t xml:space="preserve">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7AF">
              <w:rPr>
                <w:rFonts w:ascii="Times New Roman" w:hAnsi="Times New Roman" w:cs="Times New Roman"/>
              </w:rPr>
              <w:t>Nп</w:t>
            </w:r>
            <w:proofErr w:type="spellEnd"/>
            <w:r w:rsidRPr="008037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proofErr w:type="spellEnd"/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по программе ремонтов, реконструкции </w:t>
      </w:r>
    </w:p>
    <w:p w14:paraId="319CAE24" w14:textId="77777777" w:rsidR="00F72831" w:rsidRPr="00E0028D" w:rsidRDefault="00F72831" w:rsidP="00F72831">
      <w:pPr>
        <w:pStyle w:val="FORMATTEXT"/>
        <w:jc w:val="right"/>
        <w:rPr>
          <w:b/>
          <w:bCs/>
        </w:rPr>
      </w:pPr>
      <w:r w:rsidRPr="00E0028D">
        <w:rPr>
          <w:rFonts w:ascii="Times New Roman" w:hAnsi="Times New Roman"/>
        </w:rPr>
        <w:t>и техническому перевооружению</w:t>
      </w:r>
      <w:r w:rsidRPr="00E0028D">
        <w:rPr>
          <w:b/>
          <w:bCs/>
        </w:rPr>
        <w:t xml:space="preserve">      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Код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стро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итель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Наиме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нование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Полное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наиме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нование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Ед. изм.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стро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итель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щая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Стои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мость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Квар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Наименование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произво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дителя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КПП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орга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ИНН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орга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Гипер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Насе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Статус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органи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зации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ного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ресур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обосно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вываю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щем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ного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ресурса, затрат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обосно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вываю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щем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обосно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вываю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щем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докумен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цена 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без НДС в руб.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соот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ветст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ции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ции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сайт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щика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распо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ложения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склада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щика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тель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щик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4. В случае, если текущая отпускная цена за </w:t>
      </w:r>
      <w:proofErr w:type="spellStart"/>
      <w:r w:rsidRPr="00E0028D">
        <w:rPr>
          <w:rFonts w:ascii="Times New Roman" w:eastAsia="Times New Roman" w:hAnsi="Times New Roman"/>
          <w:color w:val="auto"/>
        </w:rPr>
        <w:t>ед.изм</w:t>
      </w:r>
      <w:proofErr w:type="spellEnd"/>
      <w:r w:rsidRPr="00E0028D">
        <w:rPr>
          <w:rFonts w:ascii="Times New Roman" w:eastAsia="Times New Roman" w:hAnsi="Times New Roman"/>
          <w:color w:val="auto"/>
        </w:rPr>
        <w:t xml:space="preserve">. в обосновывающем документе указана с учетом доставки до </w:t>
      </w:r>
      <w:proofErr w:type="spellStart"/>
      <w:r w:rsidRPr="00E0028D">
        <w:rPr>
          <w:rFonts w:ascii="Times New Roman" w:eastAsia="Times New Roman" w:hAnsi="Times New Roman"/>
          <w:color w:val="auto"/>
        </w:rPr>
        <w:t>приобъектного</w:t>
      </w:r>
      <w:proofErr w:type="spellEnd"/>
      <w:r w:rsidRPr="00E0028D">
        <w:rPr>
          <w:rFonts w:ascii="Times New Roman" w:eastAsia="Times New Roman" w:hAnsi="Times New Roman"/>
          <w:color w:val="auto"/>
        </w:rPr>
        <w:t xml:space="preserve">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</w:t>
            </w:r>
            <w:proofErr w:type="gramStart"/>
            <w:r w:rsidRPr="00FA5F35">
              <w:rPr>
                <w:rFonts w:ascii="Times New Roman" w:hAnsi="Times New Roman"/>
              </w:rPr>
              <w:t>расчету)</w:t>
            </w:r>
            <w:r w:rsidR="00271791">
              <w:rPr>
                <w:rFonts w:ascii="Times New Roman" w:hAnsi="Times New Roman"/>
              </w:rPr>
              <w:t>_</w:t>
            </w:r>
            <w:proofErr w:type="gramEnd"/>
            <w:r w:rsidR="00271791">
              <w:rPr>
                <w:rFonts w:ascii="Times New Roman" w:hAnsi="Times New Roman"/>
              </w:rPr>
              <w:t>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</w:t>
            </w:r>
            <w:proofErr w:type="gramEnd"/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</w:t>
      </w:r>
      <w:proofErr w:type="gramStart"/>
      <w:r w:rsidR="00D86AF5">
        <w:rPr>
          <w:rFonts w:ascii="Times New Roman" w:hAnsi="Times New Roman"/>
        </w:rPr>
        <w:t>_</w:t>
      </w:r>
      <w:r w:rsidR="000D6240" w:rsidRPr="00FA5F35">
        <w:rPr>
          <w:rFonts w:ascii="Times New Roman" w:hAnsi="Times New Roman"/>
        </w:rPr>
        <w:t>(</w:t>
      </w:r>
      <w:proofErr w:type="gramEnd"/>
      <w:r w:rsidR="000D6240" w:rsidRPr="00FA5F35">
        <w:rPr>
          <w:rFonts w:ascii="Times New Roman" w:hAnsi="Times New Roman"/>
        </w:rPr>
        <w:t>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</w:t>
      </w:r>
      <w:proofErr w:type="gramStart"/>
      <w:r w:rsidR="00D86AF5">
        <w:rPr>
          <w:rFonts w:ascii="Times New Roman" w:hAnsi="Times New Roman"/>
        </w:rPr>
        <w:t>_(</w:t>
      </w:r>
      <w:proofErr w:type="gramEnd"/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Пункт </w:t>
            </w:r>
            <w:proofErr w:type="spellStart"/>
            <w:r w:rsidRPr="008C3F67">
              <w:rPr>
                <w:rFonts w:ascii="Times New Roman" w:hAnsi="Times New Roman"/>
              </w:rPr>
              <w:t>назна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чения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чество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  <w:proofErr w:type="spellStart"/>
            <w:r w:rsidRPr="008C3F67">
              <w:rPr>
                <w:rFonts w:ascii="Times New Roman" w:hAnsi="Times New Roman"/>
              </w:rPr>
              <w:t>специ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алистов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Проезд к месту </w:t>
            </w:r>
            <w:proofErr w:type="spellStart"/>
            <w:r w:rsidRPr="008C3F67">
              <w:rPr>
                <w:rFonts w:ascii="Times New Roman" w:hAnsi="Times New Roman"/>
              </w:rPr>
              <w:t>команди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ровки</w:t>
            </w:r>
            <w:proofErr w:type="spellEnd"/>
            <w:r w:rsidRPr="008C3F67">
              <w:rPr>
                <w:rFonts w:ascii="Times New Roman" w:hAnsi="Times New Roman"/>
              </w:rPr>
              <w:t xml:space="preserve">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</w:t>
            </w:r>
            <w:proofErr w:type="gramStart"/>
            <w:r w:rsidRPr="008C3F67">
              <w:rPr>
                <w:rFonts w:ascii="Times New Roman" w:hAnsi="Times New Roman"/>
              </w:rPr>
              <w:t>чел</w:t>
            </w:r>
            <w:proofErr w:type="gramEnd"/>
            <w:r w:rsidRPr="008C3F67">
              <w:rPr>
                <w:rFonts w:ascii="Times New Roman" w:hAnsi="Times New Roman"/>
              </w:rPr>
              <w:t xml:space="preserve">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Суточ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ные</w:t>
            </w:r>
            <w:proofErr w:type="spellEnd"/>
            <w:r w:rsidRPr="008C3F67">
              <w:rPr>
                <w:rFonts w:ascii="Times New Roman" w:hAnsi="Times New Roman"/>
              </w:rPr>
              <w:t xml:space="preserve">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Продол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ность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  <w:proofErr w:type="spellStart"/>
            <w:r w:rsidRPr="008C3F67">
              <w:rPr>
                <w:rFonts w:ascii="Times New Roman" w:hAnsi="Times New Roman"/>
              </w:rPr>
              <w:t>команди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ровки</w:t>
            </w:r>
            <w:proofErr w:type="spellEnd"/>
            <w:r w:rsidRPr="008C3F67">
              <w:rPr>
                <w:rFonts w:ascii="Times New Roman" w:hAnsi="Times New Roman"/>
              </w:rPr>
              <w:t xml:space="preserve">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Продол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ность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  <w:proofErr w:type="spellStart"/>
            <w:r w:rsidRPr="008C3F67">
              <w:rPr>
                <w:rFonts w:ascii="Times New Roman" w:hAnsi="Times New Roman"/>
              </w:rPr>
              <w:t>прожива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ния</w:t>
            </w:r>
            <w:proofErr w:type="spellEnd"/>
            <w:r w:rsidRPr="008C3F67">
              <w:rPr>
                <w:rFonts w:ascii="Times New Roman" w:hAnsi="Times New Roman"/>
              </w:rPr>
              <w:t xml:space="preserve">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04ED87" w14:textId="79726C58" w:rsidR="004B098F" w:rsidRP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B098F">
        <w:rPr>
          <w:rStyle w:val="afffc"/>
          <w:rFonts w:ascii="Times New Roman" w:hAnsi="Times New Roman"/>
          <w:iCs/>
        </w:rPr>
        <w:lastRenderedPageBreak/>
        <w:t>Приложение № 2</w:t>
      </w:r>
    </w:p>
    <w:p w14:paraId="51461BCD" w14:textId="77777777" w:rsid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4B098F">
        <w:rPr>
          <w:rStyle w:val="afffc"/>
          <w:rFonts w:ascii="Times New Roman" w:hAnsi="Times New Roman"/>
          <w:iCs/>
        </w:rPr>
        <w:t xml:space="preserve">к Приложению №1 к Техническим требованиям 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3007B733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330BDE05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 w:rsidRPr="00E41CDF">
        <w:rPr>
          <w:rFonts w:ascii="Times New Roman" w:hAnsi="Times New Roman"/>
        </w:rPr>
        <w:t>т.ч</w:t>
      </w:r>
      <w:proofErr w:type="spellEnd"/>
      <w:r w:rsidRPr="00E41CDF">
        <w:rPr>
          <w:rFonts w:ascii="Times New Roman" w:hAnsi="Times New Roman"/>
        </w:rPr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</w:t>
      </w:r>
      <w:proofErr w:type="spellStart"/>
      <w:r w:rsidRPr="00E41CDF">
        <w:rPr>
          <w:rFonts w:ascii="Times New Roman" w:hAnsi="Times New Roman"/>
        </w:rPr>
        <w:t>Excel</w:t>
      </w:r>
      <w:proofErr w:type="spellEnd"/>
      <w:r w:rsidRPr="00E41CDF">
        <w:rPr>
          <w:rFonts w:ascii="Times New Roman" w:hAnsi="Times New Roman"/>
        </w:rPr>
        <w:t>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</w:t>
      </w:r>
      <w:proofErr w:type="spellStart"/>
      <w:r w:rsidRPr="00E41CDF">
        <w:rPr>
          <w:rFonts w:ascii="Times New Roman" w:hAnsi="Times New Roman"/>
          <w:snapToGrid w:val="0"/>
        </w:rPr>
        <w:t>Exce</w:t>
      </w:r>
      <w:proofErr w:type="spellEnd"/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</w:t>
      </w:r>
      <w:r w:rsidRPr="00E41CDF">
        <w:rPr>
          <w:rFonts w:ascii="Times New Roman" w:hAnsi="Times New Roman"/>
        </w:rPr>
        <w:lastRenderedPageBreak/>
        <w:t xml:space="preserve">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1B43EDD5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bx</w:t>
                  </w:r>
                  <w:proofErr w:type="spellEnd"/>
                  <w:r w:rsidRPr="00E41CDF">
                    <w:rPr>
                      <w:rFonts w:ascii="Times New Roman" w:hAnsi="Times New Roman"/>
                    </w:rPr>
                    <w:t xml:space="preserve">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proofErr w:type="spellEnd"/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41CDF">
              <w:rPr>
                <w:rFonts w:ascii="Times New Roman" w:hAnsi="Times New Roman"/>
              </w:rPr>
              <w:t>Составил:_</w:t>
            </w:r>
            <w:proofErr w:type="gramEnd"/>
            <w:r w:rsidRPr="00E41CDF">
              <w:rPr>
                <w:rFonts w:ascii="Times New Roman" w:hAnsi="Times New Roman"/>
              </w:rPr>
              <w:t>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Пункт </w:t>
            </w:r>
            <w:proofErr w:type="spellStart"/>
            <w:r w:rsidRPr="00E41CDF">
              <w:rPr>
                <w:rFonts w:ascii="Times New Roman" w:hAnsi="Times New Roman"/>
              </w:rPr>
              <w:t>назна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чения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чество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специ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алистов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Проезд к месту </w:t>
            </w:r>
            <w:proofErr w:type="spellStart"/>
            <w:r w:rsidRPr="00E41CDF">
              <w:rPr>
                <w:rFonts w:ascii="Times New Roman" w:hAnsi="Times New Roman"/>
              </w:rPr>
              <w:t>команди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ровки</w:t>
            </w:r>
            <w:proofErr w:type="spellEnd"/>
            <w:r w:rsidRPr="00E41CDF">
              <w:rPr>
                <w:rFonts w:ascii="Times New Roman" w:hAnsi="Times New Roman"/>
              </w:rPr>
              <w:t xml:space="preserve">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</w:t>
            </w:r>
            <w:proofErr w:type="gramStart"/>
            <w:r w:rsidRPr="00E41CDF">
              <w:rPr>
                <w:rFonts w:ascii="Times New Roman" w:hAnsi="Times New Roman"/>
              </w:rPr>
              <w:t>чел</w:t>
            </w:r>
            <w:proofErr w:type="gramEnd"/>
            <w:r w:rsidRPr="00E41CDF">
              <w:rPr>
                <w:rFonts w:ascii="Times New Roman" w:hAnsi="Times New Roman"/>
              </w:rPr>
              <w:t xml:space="preserve">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Суточ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ные</w:t>
            </w:r>
            <w:proofErr w:type="spellEnd"/>
            <w:r w:rsidRPr="00E41CDF">
              <w:rPr>
                <w:rFonts w:ascii="Times New Roman" w:hAnsi="Times New Roman"/>
              </w:rPr>
              <w:t xml:space="preserve">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Продол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ность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команди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ровки</w:t>
            </w:r>
            <w:proofErr w:type="spellEnd"/>
            <w:r w:rsidRPr="00E41CDF">
              <w:rPr>
                <w:rFonts w:ascii="Times New Roman" w:hAnsi="Times New Roman"/>
              </w:rPr>
              <w:t xml:space="preserve">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Продол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ность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прожива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ния</w:t>
            </w:r>
            <w:proofErr w:type="spellEnd"/>
            <w:r w:rsidRPr="00E41CDF">
              <w:rPr>
                <w:rFonts w:ascii="Times New Roman" w:hAnsi="Times New Roman"/>
              </w:rPr>
              <w:t xml:space="preserve">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</w:t>
      </w:r>
      <w:proofErr w:type="spellStart"/>
      <w:r w:rsidRPr="00E41CDF">
        <w:rPr>
          <w:rFonts w:ascii="Times New Roman" w:hAnsi="Times New Roman"/>
          <w:color w:val="000000"/>
        </w:rPr>
        <w:t>пр</w:t>
      </w:r>
      <w:proofErr w:type="spellEnd"/>
      <w:r w:rsidRPr="00E41CDF">
        <w:rPr>
          <w:rFonts w:ascii="Times New Roman" w:hAnsi="Times New Roman"/>
          <w:color w:val="000000"/>
        </w:rPr>
        <w:t>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41CDF">
        <w:rPr>
          <w:rFonts w:ascii="Times New Roman" w:hAnsi="Times New Roman"/>
        </w:rPr>
        <w:t>м.п</w:t>
      </w:r>
      <w:proofErr w:type="spellEnd"/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proofErr w:type="spellStart"/>
      <w:r w:rsidRPr="00E41CDF">
        <w:rPr>
          <w:rFonts w:ascii="Times New Roman" w:hAnsi="Times New Roman"/>
        </w:rPr>
        <w:t>м.п</w:t>
      </w:r>
      <w:proofErr w:type="spellEnd"/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</w:t>
      </w:r>
      <w:proofErr w:type="spellStart"/>
      <w:r w:rsidRPr="00E41CDF">
        <w:rPr>
          <w:rFonts w:ascii="Times New Roman" w:eastAsiaTheme="minorEastAsia" w:hAnsi="Times New Roman"/>
          <w:sz w:val="20"/>
          <w:szCs w:val="20"/>
        </w:rPr>
        <w:t>пр</w:t>
      </w:r>
      <w:proofErr w:type="spellEnd"/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CCD4D6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B20370B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Тф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Плановая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выполнения проектных работ,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преду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Тп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одной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квалифи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Чi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Индекс уровня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специ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77777777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вес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зарпла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ты в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себесто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имости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 -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Кз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дневная единичная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выра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разра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CBD9A" w14:textId="77777777" w:rsidR="00EC0F53" w:rsidRDefault="00EC0F53" w:rsidP="0080406E">
      <w:pPr>
        <w:spacing w:after="0" w:line="240" w:lineRule="auto"/>
      </w:pPr>
      <w:r>
        <w:separator/>
      </w:r>
    </w:p>
  </w:endnote>
  <w:endnote w:type="continuationSeparator" w:id="0">
    <w:p w14:paraId="230E90E4" w14:textId="77777777" w:rsidR="00EC0F53" w:rsidRDefault="00EC0F53" w:rsidP="0080406E">
      <w:pPr>
        <w:spacing w:after="0" w:line="240" w:lineRule="auto"/>
      </w:pPr>
      <w:r>
        <w:continuationSeparator/>
      </w:r>
    </w:p>
  </w:endnote>
  <w:endnote w:type="continuationNotice" w:id="1">
    <w:p w14:paraId="2B80E215" w14:textId="77777777" w:rsidR="00EC0F53" w:rsidRDefault="00EC0F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6FAD4E27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C09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E41CDF" w:rsidRDefault="00E41CD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0F025AB0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C09">
          <w:rPr>
            <w:noProof/>
          </w:rPr>
          <w:t>29</w:t>
        </w:r>
        <w:r>
          <w:fldChar w:fldCharType="end"/>
        </w:r>
      </w:p>
    </w:sdtContent>
  </w:sdt>
  <w:p w14:paraId="2958E946" w14:textId="77777777" w:rsidR="00E41CDF" w:rsidRDefault="00E41CDF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68261768" w:rsidR="00E41CDF" w:rsidRDefault="00E41CD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6C09">
      <w:rPr>
        <w:noProof/>
      </w:rPr>
      <w:t>31</w:t>
    </w:r>
    <w:r>
      <w:rPr>
        <w:noProof/>
      </w:rPr>
      <w:fldChar w:fldCharType="end"/>
    </w:r>
  </w:p>
  <w:p w14:paraId="3F3B1202" w14:textId="77777777" w:rsidR="00E41CDF" w:rsidRDefault="00E41C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94979" w14:textId="77777777" w:rsidR="00EC0F53" w:rsidRDefault="00EC0F53" w:rsidP="0080406E">
      <w:pPr>
        <w:spacing w:after="0" w:line="240" w:lineRule="auto"/>
      </w:pPr>
      <w:r>
        <w:separator/>
      </w:r>
    </w:p>
  </w:footnote>
  <w:footnote w:type="continuationSeparator" w:id="0">
    <w:p w14:paraId="711476EB" w14:textId="77777777" w:rsidR="00EC0F53" w:rsidRDefault="00EC0F53" w:rsidP="0080406E">
      <w:pPr>
        <w:spacing w:after="0" w:line="240" w:lineRule="auto"/>
      </w:pPr>
      <w:r>
        <w:continuationSeparator/>
      </w:r>
    </w:p>
  </w:footnote>
  <w:footnote w:type="continuationNotice" w:id="1">
    <w:p w14:paraId="1158C1A7" w14:textId="77777777" w:rsidR="00EC0F53" w:rsidRDefault="00EC0F53">
      <w:pPr>
        <w:spacing w:after="0" w:line="240" w:lineRule="auto"/>
      </w:pPr>
    </w:p>
  </w:footnote>
  <w:footnote w:id="2">
    <w:p w14:paraId="3E1D5841" w14:textId="77777777" w:rsidR="00E41CDF" w:rsidRDefault="00E41CDF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E41CDF" w:rsidRPr="00CA608F" w:rsidRDefault="00E41CDF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E41CDF" w:rsidRDefault="00E41CDF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E41CDF" w:rsidRPr="00CA608F" w:rsidRDefault="00E41CDF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1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2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80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 w:numId="84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6C09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0F53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7E32F-5AC3-4F61-B58A-B22C01E3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8750</Words>
  <Characters>49879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58512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Михальченко Лилия Васильевна</cp:lastModifiedBy>
  <cp:revision>3</cp:revision>
  <cp:lastPrinted>2021-07-09T09:18:00Z</cp:lastPrinted>
  <dcterms:created xsi:type="dcterms:W3CDTF">2023-01-23T06:43:00Z</dcterms:created>
  <dcterms:modified xsi:type="dcterms:W3CDTF">2023-01-26T07:35:00Z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